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10.71.500.1010-042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5 Fenster und Außentüren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Haus B GeSoTec Neubrandenburg, Los 5 Fenster und Außentüren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